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D08E" w14:textId="3F679DE6" w:rsidR="00275985" w:rsidRDefault="005D4C40" w:rsidP="005D4C40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" w:hAnsi="Times" w:cs="Times"/>
          <w:color w:val="auto"/>
          <w:szCs w:val="24"/>
          <w:lang w:val="en-US"/>
        </w:rPr>
      </w:pPr>
      <w:bookmarkStart w:id="0" w:name="_GoBack"/>
      <w:bookmarkEnd w:id="0"/>
      <w:r w:rsidRPr="00196C20">
        <w:rPr>
          <w:b/>
          <w:noProof/>
          <w:szCs w:val="24"/>
          <w:lang w:eastAsia="en-GB"/>
        </w:rPr>
        <w:drawing>
          <wp:inline distT="0" distB="0" distL="0" distR="0" wp14:anchorId="52C2E2BC" wp14:editId="27175007">
            <wp:extent cx="3438525" cy="1114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972" cy="113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6B0F5" w14:textId="77777777" w:rsidR="00490682" w:rsidRPr="00490682" w:rsidRDefault="00490682" w:rsidP="009C05E0">
      <w:pPr>
        <w:outlineLvl w:val="0"/>
        <w:rPr>
          <w:b/>
          <w:lang w:val="en-US"/>
        </w:rPr>
      </w:pPr>
      <w:r w:rsidRPr="00490682">
        <w:rPr>
          <w:b/>
          <w:lang w:val="en-US"/>
        </w:rPr>
        <w:t>About us</w:t>
      </w:r>
    </w:p>
    <w:p w14:paraId="75F0CA4C" w14:textId="7FB51D3D" w:rsidR="007A5D58" w:rsidRDefault="00F1716A" w:rsidP="00F1716A">
      <w:pPr>
        <w:rPr>
          <w:lang w:val="en-US"/>
        </w:rPr>
      </w:pPr>
      <w:r w:rsidRPr="00F1716A">
        <w:rPr>
          <w:lang w:val="en-US"/>
        </w:rPr>
        <w:t xml:space="preserve">Alström Syndrome UK (ASUK) is an </w:t>
      </w:r>
      <w:r w:rsidR="00AF7F64" w:rsidRPr="00F1716A">
        <w:rPr>
          <w:lang w:val="en-US"/>
        </w:rPr>
        <w:t>award-winning</w:t>
      </w:r>
      <w:r w:rsidR="00591B81">
        <w:rPr>
          <w:lang w:val="en-US"/>
        </w:rPr>
        <w:t xml:space="preserve"> charity </w:t>
      </w:r>
      <w:r w:rsidR="006A5BBB">
        <w:rPr>
          <w:lang w:val="en-US"/>
        </w:rPr>
        <w:t xml:space="preserve">which </w:t>
      </w:r>
      <w:r w:rsidRPr="00F1716A">
        <w:rPr>
          <w:lang w:val="en-US"/>
        </w:rPr>
        <w:t>provide</w:t>
      </w:r>
      <w:r w:rsidR="00591B81">
        <w:rPr>
          <w:lang w:val="en-US"/>
        </w:rPr>
        <w:t>s</w:t>
      </w:r>
      <w:r w:rsidRPr="00F1716A">
        <w:rPr>
          <w:lang w:val="en-US"/>
        </w:rPr>
        <w:t xml:space="preserve"> information, sup</w:t>
      </w:r>
      <w:r w:rsidR="007A5D58">
        <w:rPr>
          <w:lang w:val="en-US"/>
        </w:rPr>
        <w:t xml:space="preserve">port and advice for individuals, </w:t>
      </w:r>
      <w:r w:rsidRPr="00F1716A">
        <w:rPr>
          <w:lang w:val="en-US"/>
        </w:rPr>
        <w:t xml:space="preserve">their families, carers and professionals. </w:t>
      </w:r>
    </w:p>
    <w:p w14:paraId="650D35A0" w14:textId="2E7D3943" w:rsidR="00F1716A" w:rsidRDefault="00F1716A" w:rsidP="00F1716A">
      <w:pPr>
        <w:rPr>
          <w:lang w:val="en-US"/>
        </w:rPr>
      </w:pPr>
      <w:r w:rsidRPr="00F1716A">
        <w:rPr>
          <w:lang w:val="en-US"/>
        </w:rPr>
        <w:t>Alström Syndrome</w:t>
      </w:r>
      <w:r w:rsidR="008157D1">
        <w:rPr>
          <w:lang w:val="en-US"/>
        </w:rPr>
        <w:t xml:space="preserve"> (AS)</w:t>
      </w:r>
      <w:r w:rsidRPr="00F1716A">
        <w:rPr>
          <w:lang w:val="en-US"/>
        </w:rPr>
        <w:t xml:space="preserve"> is a very rare genetic condition which can cause progressive blindness</w:t>
      </w:r>
      <w:r w:rsidR="00591B81">
        <w:rPr>
          <w:lang w:val="en-US"/>
        </w:rPr>
        <w:t xml:space="preserve"> and </w:t>
      </w:r>
      <w:r w:rsidR="007A5D58">
        <w:rPr>
          <w:lang w:val="en-US"/>
        </w:rPr>
        <w:t>hearing loss</w:t>
      </w:r>
      <w:r w:rsidR="00591B81">
        <w:rPr>
          <w:lang w:val="en-US"/>
        </w:rPr>
        <w:t>. It</w:t>
      </w:r>
      <w:r w:rsidR="007A5D58">
        <w:rPr>
          <w:lang w:val="en-US"/>
        </w:rPr>
        <w:t xml:space="preserve"> can</w:t>
      </w:r>
      <w:r w:rsidR="00591B81">
        <w:rPr>
          <w:lang w:val="en-US"/>
        </w:rPr>
        <w:t xml:space="preserve"> also</w:t>
      </w:r>
      <w:r w:rsidR="007A5D58">
        <w:rPr>
          <w:lang w:val="en-US"/>
        </w:rPr>
        <w:t xml:space="preserve"> lead to </w:t>
      </w:r>
      <w:r w:rsidRPr="00F1716A">
        <w:rPr>
          <w:lang w:val="en-US"/>
        </w:rPr>
        <w:t>heart and kidney failure, type 2 diabetes, liver dysfunction and associated problems. The symptoms arise at different stages making diagnosis</w:t>
      </w:r>
      <w:r>
        <w:rPr>
          <w:lang w:val="en-US"/>
        </w:rPr>
        <w:t xml:space="preserve"> and treatment</w:t>
      </w:r>
      <w:r w:rsidRPr="00F1716A">
        <w:rPr>
          <w:lang w:val="en-US"/>
        </w:rPr>
        <w:t xml:space="preserve"> difficult. </w:t>
      </w:r>
    </w:p>
    <w:p w14:paraId="7E5C8FE3" w14:textId="4ED1D74C" w:rsidR="00F1716A" w:rsidRDefault="00F1716A" w:rsidP="00F1716A">
      <w:pPr>
        <w:rPr>
          <w:lang w:val="en-US"/>
        </w:rPr>
      </w:pPr>
      <w:r w:rsidRPr="00F1716A">
        <w:rPr>
          <w:lang w:val="en-US"/>
        </w:rPr>
        <w:t>We raise awareness,</w:t>
      </w:r>
      <w:r w:rsidR="00CE065B">
        <w:rPr>
          <w:lang w:val="en-US"/>
        </w:rPr>
        <w:t xml:space="preserve"> manage a range of projects,</w:t>
      </w:r>
      <w:r w:rsidRPr="00F1716A">
        <w:rPr>
          <w:lang w:val="en-US"/>
        </w:rPr>
        <w:t xml:space="preserve"> </w:t>
      </w:r>
      <w:r w:rsidR="00AA3879">
        <w:rPr>
          <w:lang w:val="en-US"/>
        </w:rPr>
        <w:t xml:space="preserve">support </w:t>
      </w:r>
      <w:r w:rsidRPr="00F1716A">
        <w:rPr>
          <w:lang w:val="en-US"/>
        </w:rPr>
        <w:t xml:space="preserve">pioneering research and enable better treatments and monitoring through the AS multi-disciplinary NHS clinics. </w:t>
      </w:r>
    </w:p>
    <w:p w14:paraId="1907E717" w14:textId="5F3922D0" w:rsidR="00490682" w:rsidRDefault="00490682" w:rsidP="009C05E0">
      <w:pPr>
        <w:outlineLvl w:val="0"/>
        <w:rPr>
          <w:b/>
          <w:lang w:val="en-US"/>
        </w:rPr>
      </w:pPr>
      <w:r w:rsidRPr="00490682">
        <w:rPr>
          <w:b/>
          <w:lang w:val="en-US"/>
        </w:rPr>
        <w:t>Our people</w:t>
      </w:r>
    </w:p>
    <w:p w14:paraId="2DF96E04" w14:textId="67760F62" w:rsidR="00490682" w:rsidRPr="00490682" w:rsidRDefault="00490682" w:rsidP="00F1716A">
      <w:pPr>
        <w:rPr>
          <w:lang w:val="en-US"/>
        </w:rPr>
      </w:pPr>
      <w:r w:rsidRPr="00490682">
        <w:rPr>
          <w:lang w:val="en-US"/>
        </w:rPr>
        <w:t xml:space="preserve">We are a small and highly </w:t>
      </w:r>
      <w:r w:rsidR="00AF7F64" w:rsidRPr="00490682">
        <w:rPr>
          <w:lang w:val="en-US"/>
        </w:rPr>
        <w:t>committed</w:t>
      </w:r>
      <w:r w:rsidRPr="00490682">
        <w:rPr>
          <w:lang w:val="en-US"/>
        </w:rPr>
        <w:t xml:space="preserve"> team</w:t>
      </w:r>
      <w:r w:rsidR="00CE065B">
        <w:rPr>
          <w:lang w:val="en-US"/>
        </w:rPr>
        <w:t xml:space="preserve"> made up of 6</w:t>
      </w:r>
      <w:r>
        <w:rPr>
          <w:lang w:val="en-US"/>
        </w:rPr>
        <w:t xml:space="preserve"> st</w:t>
      </w:r>
      <w:r w:rsidR="00AF2DB0">
        <w:rPr>
          <w:lang w:val="en-US"/>
        </w:rPr>
        <w:t>aff and 6 Trustees. Many of the staff and Trustees are either directly affected by Alstr</w:t>
      </w:r>
      <w:r w:rsidR="000B0182">
        <w:rPr>
          <w:lang w:val="en-US"/>
        </w:rPr>
        <w:t>ö</w:t>
      </w:r>
      <w:r w:rsidR="00AF2DB0">
        <w:rPr>
          <w:lang w:val="en-US"/>
        </w:rPr>
        <w:t>m</w:t>
      </w:r>
      <w:r w:rsidR="00C33A4B">
        <w:rPr>
          <w:lang w:val="en-US"/>
        </w:rPr>
        <w:t xml:space="preserve"> Syndrome</w:t>
      </w:r>
      <w:r w:rsidR="00AF2DB0">
        <w:rPr>
          <w:lang w:val="en-US"/>
        </w:rPr>
        <w:t xml:space="preserve"> or care for a child or young person who has </w:t>
      </w:r>
      <w:r w:rsidR="00C33A4B">
        <w:rPr>
          <w:lang w:val="en-US"/>
        </w:rPr>
        <w:t>the condition</w:t>
      </w:r>
      <w:r w:rsidR="000B0182">
        <w:rPr>
          <w:lang w:val="en-US"/>
        </w:rPr>
        <w:t xml:space="preserve">. We are </w:t>
      </w:r>
      <w:r w:rsidR="00AF2DB0">
        <w:rPr>
          <w:lang w:val="en-US"/>
        </w:rPr>
        <w:t>passionate about the work we do.</w:t>
      </w:r>
    </w:p>
    <w:p w14:paraId="20DAF31B" w14:textId="08CA1083" w:rsidR="00146223" w:rsidRDefault="00CE065B" w:rsidP="009C05E0">
      <w:pPr>
        <w:outlineLvl w:val="0"/>
        <w:rPr>
          <w:b/>
        </w:rPr>
      </w:pPr>
      <w:r>
        <w:rPr>
          <w:b/>
        </w:rPr>
        <w:t>About the Breaking Down Barriers project</w:t>
      </w:r>
    </w:p>
    <w:p w14:paraId="37CA49F7" w14:textId="795E6030" w:rsidR="00CE065B" w:rsidRPr="00CE065B" w:rsidRDefault="00F62BF2" w:rsidP="00CE065B">
      <w:r>
        <w:t>At Breaking D</w:t>
      </w:r>
      <w:r w:rsidR="00CE065B">
        <w:t>own Barriers, we believe that patient organisations and support groups have an important role to play in addressing the challenge of developing appropriate genetic services for the UK’s multi-ethnic population.  The purpose of this project is to strengthen the ability of patient organisations and support groups to develop supportive and inclusive services for individuals and families</w:t>
      </w:r>
      <w:r>
        <w:t xml:space="preserve"> from ethnic minority communities who are</w:t>
      </w:r>
      <w:r w:rsidR="00CE065B">
        <w:t xml:space="preserve"> affected by genetic disorders.</w:t>
      </w:r>
    </w:p>
    <w:p w14:paraId="085039E7" w14:textId="195CB3D2" w:rsidR="00CE065B" w:rsidRDefault="00CE065B" w:rsidP="009C05E0">
      <w:pPr>
        <w:outlineLvl w:val="0"/>
        <w:rPr>
          <w:b/>
        </w:rPr>
      </w:pPr>
      <w:r w:rsidRPr="00CE065B">
        <w:rPr>
          <w:b/>
        </w:rPr>
        <w:t>About the Sylvia Adams Charitable Trust</w:t>
      </w:r>
    </w:p>
    <w:p w14:paraId="2023A727" w14:textId="155211DC" w:rsidR="00A93C51" w:rsidRPr="00A93C51" w:rsidRDefault="00A93C51" w:rsidP="009C05E0">
      <w:pPr>
        <w:outlineLvl w:val="0"/>
      </w:pPr>
      <w:r w:rsidRPr="00A93C51">
        <w:t xml:space="preserve">The Sylvia Adams Charitable </w:t>
      </w:r>
      <w:r>
        <w:t>Trust provide</w:t>
      </w:r>
      <w:r w:rsidR="00A06D0F">
        <w:t xml:space="preserve">s the </w:t>
      </w:r>
      <w:r>
        <w:t>funding for Breaking Down Barriers and take</w:t>
      </w:r>
      <w:r w:rsidR="00A06D0F">
        <w:t>s</w:t>
      </w:r>
      <w:r>
        <w:t xml:space="preserve"> an ac</w:t>
      </w:r>
      <w:r w:rsidR="00E1159A">
        <w:t xml:space="preserve">tive role in the </w:t>
      </w:r>
      <w:r w:rsidR="00A06D0F">
        <w:t>development of the project. It</w:t>
      </w:r>
      <w:r>
        <w:t xml:space="preserve"> provide</w:t>
      </w:r>
      <w:r w:rsidR="00A06D0F">
        <w:t>s</w:t>
      </w:r>
      <w:r>
        <w:t xml:space="preserve"> grants to member organisations to improve information, education and </w:t>
      </w:r>
      <w:r w:rsidR="00A06D0F">
        <w:t xml:space="preserve">the </w:t>
      </w:r>
      <w:r>
        <w:t>support</w:t>
      </w:r>
      <w:r w:rsidR="00A06D0F">
        <w:t xml:space="preserve"> they provide. The </w:t>
      </w:r>
      <w:r w:rsidR="00E1159A">
        <w:t>long term aim</w:t>
      </w:r>
      <w:r>
        <w:t xml:space="preserve"> is to help reduce the number of children being born with recessive conditions</w:t>
      </w:r>
      <w:r w:rsidR="00E1159A">
        <w:t>, working with those</w:t>
      </w:r>
      <w:r>
        <w:t xml:space="preserve"> communities</w:t>
      </w:r>
      <w:r w:rsidR="00E1159A">
        <w:t xml:space="preserve"> who are at</w:t>
      </w:r>
      <w:r>
        <w:t xml:space="preserve"> increased risk. </w:t>
      </w:r>
    </w:p>
    <w:p w14:paraId="7BF495F9" w14:textId="64CBB0C9" w:rsidR="00F62BF2" w:rsidRDefault="00F62BF2" w:rsidP="00F62BF2">
      <w:pPr>
        <w:spacing w:line="240" w:lineRule="auto"/>
        <w:outlineLvl w:val="0"/>
        <w:rPr>
          <w:b/>
        </w:rPr>
      </w:pPr>
      <w:r>
        <w:rPr>
          <w:b/>
        </w:rPr>
        <w:t>T</w:t>
      </w:r>
      <w:r w:rsidR="000F5130">
        <w:rPr>
          <w:b/>
        </w:rPr>
        <w:t>he role of the Project Outreach Officer</w:t>
      </w:r>
    </w:p>
    <w:p w14:paraId="3AE370CF" w14:textId="655D4A96" w:rsidR="00C33A4B" w:rsidRPr="00F62BF2" w:rsidRDefault="004D750A" w:rsidP="00F62BF2">
      <w:pPr>
        <w:spacing w:line="240" w:lineRule="auto"/>
        <w:outlineLvl w:val="0"/>
        <w:rPr>
          <w:b/>
        </w:rPr>
      </w:pPr>
      <w:r>
        <w:t>Breaking Down Barriers is</w:t>
      </w:r>
      <w:r w:rsidR="00F62BF2">
        <w:t xml:space="preserve"> a well-established project and we</w:t>
      </w:r>
      <w:r>
        <w:t xml:space="preserve"> are</w:t>
      </w:r>
      <w:r w:rsidR="00F62BF2">
        <w:t xml:space="preserve"> </w:t>
      </w:r>
      <w:r>
        <w:t xml:space="preserve">now seeking additional support from </w:t>
      </w:r>
      <w:r w:rsidR="000F5130">
        <w:t>a Project Outreach Officer. As the Project Outreach Officer</w:t>
      </w:r>
      <w:r>
        <w:t xml:space="preserve">, you will provide </w:t>
      </w:r>
      <w:r w:rsidR="00F62BF2">
        <w:t xml:space="preserve">support </w:t>
      </w:r>
      <w:r>
        <w:t xml:space="preserve">to </w:t>
      </w:r>
      <w:r w:rsidR="00F62BF2">
        <w:t>the Project Lead and work closely with member organisations to maximise their activities</w:t>
      </w:r>
      <w:r w:rsidR="00A06D0F">
        <w:t xml:space="preserve">, working </w:t>
      </w:r>
      <w:r w:rsidR="00F62BF2">
        <w:t>directly with people from ethnic minority communities</w:t>
      </w:r>
      <w:r w:rsidR="00A06D0F">
        <w:t xml:space="preserve"> to</w:t>
      </w:r>
      <w:r>
        <w:t xml:space="preserve"> improve their access to </w:t>
      </w:r>
      <w:r w:rsidR="00E1159A">
        <w:t>services. You will help</w:t>
      </w:r>
      <w:r>
        <w:t xml:space="preserve"> design, translate and user test information</w:t>
      </w:r>
      <w:r w:rsidR="00E1159A">
        <w:t xml:space="preserve"> and resources</w:t>
      </w:r>
      <w:r>
        <w:t xml:space="preserve"> </w:t>
      </w:r>
      <w:r>
        <w:lastRenderedPageBreak/>
        <w:t xml:space="preserve">in a variety </w:t>
      </w:r>
      <w:r w:rsidR="00E1159A">
        <w:t xml:space="preserve">of different formats and </w:t>
      </w:r>
      <w:r w:rsidR="00986EF8">
        <w:t xml:space="preserve">help </w:t>
      </w:r>
      <w:r>
        <w:t>establish new support groups for individuals and families</w:t>
      </w:r>
      <w:r w:rsidR="00E1159A">
        <w:t xml:space="preserve">, </w:t>
      </w:r>
      <w:r>
        <w:t>link</w:t>
      </w:r>
      <w:r w:rsidR="00E1159A">
        <w:t>ing</w:t>
      </w:r>
      <w:r>
        <w:t xml:space="preserve"> with </w:t>
      </w:r>
      <w:r w:rsidR="00986EF8">
        <w:t>relevant health care providers, community and faith leaders.</w:t>
      </w:r>
    </w:p>
    <w:p w14:paraId="6743CA94" w14:textId="7C12703D" w:rsidR="009E7B45" w:rsidRPr="004D750A" w:rsidRDefault="00C96047" w:rsidP="004D750A">
      <w:pPr>
        <w:spacing w:line="240" w:lineRule="auto"/>
        <w:outlineLvl w:val="0"/>
        <w:rPr>
          <w:b/>
        </w:rPr>
      </w:pPr>
      <w:r>
        <w:t xml:space="preserve">It would be advantageous to </w:t>
      </w:r>
      <w:r w:rsidR="009E7B45">
        <w:t xml:space="preserve">have some experience of </w:t>
      </w:r>
      <w:r w:rsidR="00C33A4B">
        <w:t xml:space="preserve">genetic counselling and an understanding of patient organisations, charities and/or support groups. </w:t>
      </w:r>
      <w:r w:rsidR="009E7B45">
        <w:t>You will have excellent people skil</w:t>
      </w:r>
      <w:r w:rsidR="00C33A4B">
        <w:t>ls and be a competent IT user. Y</w:t>
      </w:r>
      <w:r w:rsidR="00FB2FA9">
        <w:t>ou will be a good listener, well organised and motivated.</w:t>
      </w:r>
      <w:r w:rsidR="001B3B4F">
        <w:t xml:space="preserve"> </w:t>
      </w:r>
      <w:r w:rsidR="00E1159A">
        <w:t>Critically</w:t>
      </w:r>
      <w:r w:rsidR="004D750A">
        <w:t xml:space="preserve"> important</w:t>
      </w:r>
      <w:r w:rsidR="00E1159A">
        <w:t xml:space="preserve"> to this role is </w:t>
      </w:r>
      <w:r w:rsidR="004D750A" w:rsidRPr="00C33A4B">
        <w:rPr>
          <w:bCs/>
          <w:snapToGrid w:val="0"/>
          <w:szCs w:val="24"/>
        </w:rPr>
        <w:t>respect and sensitivity for the religious and cultural beliefs of individuals and families</w:t>
      </w:r>
      <w:r w:rsidR="004D750A">
        <w:rPr>
          <w:bCs/>
          <w:snapToGrid w:val="0"/>
          <w:szCs w:val="24"/>
        </w:rPr>
        <w:t>.</w:t>
      </w:r>
    </w:p>
    <w:p w14:paraId="31C4BAEF" w14:textId="425ECBC3" w:rsidR="00242AC2" w:rsidRDefault="009E7B45" w:rsidP="00C87AB5">
      <w:pPr>
        <w:spacing w:line="240" w:lineRule="auto"/>
      </w:pPr>
      <w:r>
        <w:t xml:space="preserve">It will be a </w:t>
      </w:r>
      <w:r w:rsidR="00FB2FA9">
        <w:t>distinct</w:t>
      </w:r>
      <w:r>
        <w:t xml:space="preserve"> advantage if you have persona</w:t>
      </w:r>
      <w:r w:rsidR="00A55462">
        <w:t>l experience of genetic conditions.</w:t>
      </w:r>
      <w:r>
        <w:t xml:space="preserve">  </w:t>
      </w:r>
    </w:p>
    <w:p w14:paraId="45AFDE35" w14:textId="06EC6542" w:rsidR="00FB2FA9" w:rsidRPr="00FB2FA9" w:rsidRDefault="00FB2FA9" w:rsidP="009C05E0">
      <w:pPr>
        <w:spacing w:line="240" w:lineRule="auto"/>
        <w:outlineLvl w:val="0"/>
        <w:rPr>
          <w:b/>
        </w:rPr>
      </w:pPr>
      <w:r w:rsidRPr="00FB2FA9">
        <w:rPr>
          <w:b/>
        </w:rPr>
        <w:t>How we work</w:t>
      </w:r>
    </w:p>
    <w:p w14:paraId="70748010" w14:textId="2C5DDB40" w:rsidR="00302F5A" w:rsidRPr="00302F5A" w:rsidRDefault="00FB2FA9" w:rsidP="00302F5A">
      <w:pPr>
        <w:spacing w:line="240" w:lineRule="auto"/>
      </w:pPr>
      <w:r>
        <w:t>We work as</w:t>
      </w:r>
      <w:r w:rsidR="00751B16">
        <w:t xml:space="preserve"> a </w:t>
      </w:r>
      <w:r w:rsidR="00C96047">
        <w:t xml:space="preserve">geographically dispersed </w:t>
      </w:r>
      <w:r w:rsidR="00751B16">
        <w:t>team and this role will</w:t>
      </w:r>
      <w:r>
        <w:t xml:space="preserve"> </w:t>
      </w:r>
      <w:r w:rsidR="00751B16">
        <w:t>be home based</w:t>
      </w:r>
      <w:r w:rsidR="00D1172A">
        <w:t>. The Project Lead is based in Rotherham</w:t>
      </w:r>
      <w:r w:rsidR="00FB220D">
        <w:t>, South Yorkshire</w:t>
      </w:r>
      <w:r w:rsidR="00D1172A">
        <w:t xml:space="preserve"> and m</w:t>
      </w:r>
      <w:r w:rsidR="00A06CBB">
        <w:t>ember organisations are located thr</w:t>
      </w:r>
      <w:r w:rsidR="00E1159A">
        <w:t>oughout England and so extensive</w:t>
      </w:r>
      <w:r w:rsidR="00A06CBB">
        <w:t xml:space="preserve"> travel is required.</w:t>
      </w:r>
    </w:p>
    <w:p w14:paraId="0D9AFEE2" w14:textId="7841A4CA" w:rsidR="009A4C62" w:rsidRDefault="00FB2FA9" w:rsidP="00C87AB5">
      <w:pPr>
        <w:spacing w:line="240" w:lineRule="auto"/>
      </w:pPr>
      <w:r>
        <w:t>Our values are to work together with honesty and integrity, place individuals and families at the centre of t</w:t>
      </w:r>
      <w:r w:rsidR="008B1285">
        <w:t>h</w:t>
      </w:r>
      <w:r>
        <w:t>e service</w:t>
      </w:r>
      <w:r w:rsidR="00621E8B">
        <w:t xml:space="preserve">, be respectful of </w:t>
      </w:r>
      <w:r w:rsidR="00302F5A">
        <w:t xml:space="preserve">those we work with and of each other </w:t>
      </w:r>
      <w:r>
        <w:t>and</w:t>
      </w:r>
      <w:r w:rsidR="009A4C62">
        <w:t xml:space="preserve"> to be resourceful. We recognise that our be</w:t>
      </w:r>
      <w:r w:rsidR="00AF1904">
        <w:t>haviour demonstrates our values.</w:t>
      </w:r>
    </w:p>
    <w:p w14:paraId="26893EC9" w14:textId="5FD9FB41" w:rsidR="00302F5A" w:rsidRPr="00302F5A" w:rsidRDefault="00302F5A" w:rsidP="00302F5A">
      <w:pPr>
        <w:spacing w:line="240" w:lineRule="auto"/>
      </w:pPr>
      <w:r w:rsidRPr="00302F5A">
        <w:t xml:space="preserve">The team meets regularly to think about how to improve what we do and to talk about the </w:t>
      </w:r>
      <w:r w:rsidR="00F94ADB">
        <w:t xml:space="preserve">achievements and </w:t>
      </w:r>
      <w:r w:rsidRPr="00302F5A">
        <w:t>challeng</w:t>
      </w:r>
      <w:r w:rsidR="005640D2">
        <w:t xml:space="preserve">es for </w:t>
      </w:r>
      <w:r w:rsidR="00D1172A">
        <w:t xml:space="preserve">member organisations, </w:t>
      </w:r>
      <w:r w:rsidR="005640D2">
        <w:t>individuals and families and how we can make a difference.</w:t>
      </w:r>
      <w:r w:rsidRPr="00302F5A">
        <w:t xml:space="preserve"> </w:t>
      </w:r>
    </w:p>
    <w:p w14:paraId="1F29C995" w14:textId="7BD2EFA2" w:rsidR="009A4C62" w:rsidRDefault="00302F5A" w:rsidP="009C05E0">
      <w:pPr>
        <w:spacing w:line="240" w:lineRule="auto"/>
        <w:outlineLvl w:val="0"/>
        <w:rPr>
          <w:b/>
        </w:rPr>
      </w:pPr>
      <w:r>
        <w:rPr>
          <w:b/>
        </w:rPr>
        <w:t>S</w:t>
      </w:r>
      <w:r w:rsidR="009A4C62" w:rsidRPr="009A4C62">
        <w:rPr>
          <w:b/>
        </w:rPr>
        <w:t>alary</w:t>
      </w:r>
      <w:r>
        <w:rPr>
          <w:b/>
        </w:rPr>
        <w:t>,</w:t>
      </w:r>
      <w:r w:rsidRPr="00302F5A">
        <w:rPr>
          <w:b/>
        </w:rPr>
        <w:t xml:space="preserve"> </w:t>
      </w:r>
      <w:r>
        <w:rPr>
          <w:b/>
        </w:rPr>
        <w:t xml:space="preserve">hours of work </w:t>
      </w:r>
      <w:r w:rsidR="009A4C62" w:rsidRPr="009A4C62">
        <w:rPr>
          <w:b/>
        </w:rPr>
        <w:t>and benefits</w:t>
      </w:r>
    </w:p>
    <w:p w14:paraId="38699FED" w14:textId="4251D0DC" w:rsidR="00E735D8" w:rsidRDefault="00E735D8" w:rsidP="00E735D8">
      <w:pPr>
        <w:spacing w:line="240" w:lineRule="auto"/>
      </w:pPr>
      <w:r>
        <w:t>This is a 0.6 role, 3 days per week and there can be some flexibility around the working days.</w:t>
      </w:r>
    </w:p>
    <w:p w14:paraId="0139B5C5" w14:textId="77777777" w:rsidR="00457301" w:rsidRDefault="00E735D8" w:rsidP="00457301">
      <w:pPr>
        <w:widowControl w:val="0"/>
        <w:autoSpaceDE w:val="0"/>
        <w:autoSpaceDN w:val="0"/>
        <w:spacing w:after="0" w:line="273" w:lineRule="atLeast"/>
        <w:jc w:val="both"/>
      </w:pPr>
      <w:r>
        <w:t xml:space="preserve">The salary range is £10,800 - £14,522 dependent upon experience, knowledge and skills. (The full-time equivalent scale for this role is £18,000 - £24,203).  </w:t>
      </w:r>
    </w:p>
    <w:p w14:paraId="584FDABD" w14:textId="77777777" w:rsidR="00457301" w:rsidRDefault="00457301" w:rsidP="00457301">
      <w:pPr>
        <w:widowControl w:val="0"/>
        <w:autoSpaceDE w:val="0"/>
        <w:autoSpaceDN w:val="0"/>
        <w:spacing w:after="0" w:line="273" w:lineRule="atLeast"/>
        <w:jc w:val="both"/>
      </w:pPr>
    </w:p>
    <w:p w14:paraId="7C526D58" w14:textId="3743C020" w:rsidR="00457301" w:rsidRPr="00457301" w:rsidRDefault="00457301" w:rsidP="00457301">
      <w:pPr>
        <w:widowControl w:val="0"/>
        <w:autoSpaceDE w:val="0"/>
        <w:autoSpaceDN w:val="0"/>
        <w:spacing w:after="0" w:line="273" w:lineRule="atLeast"/>
        <w:jc w:val="both"/>
        <w:rPr>
          <w:rFonts w:cs="Arial"/>
          <w:snapToGrid w:val="0"/>
          <w:szCs w:val="24"/>
        </w:rPr>
      </w:pPr>
      <w:r w:rsidRPr="00457301">
        <w:rPr>
          <w:rFonts w:cs="Arial"/>
          <w:snapToGrid w:val="0"/>
          <w:szCs w:val="24"/>
        </w:rPr>
        <w:t>Relevant and</w:t>
      </w:r>
      <w:r>
        <w:rPr>
          <w:rFonts w:cs="Arial"/>
          <w:snapToGrid w:val="0"/>
          <w:szCs w:val="24"/>
        </w:rPr>
        <w:t xml:space="preserve"> agreed expenses will be reimbursed. </w:t>
      </w:r>
    </w:p>
    <w:p w14:paraId="0A877073" w14:textId="77777777" w:rsidR="00457301" w:rsidRDefault="00457301" w:rsidP="00455BFD">
      <w:pPr>
        <w:spacing w:line="240" w:lineRule="auto"/>
      </w:pPr>
    </w:p>
    <w:p w14:paraId="0C809984" w14:textId="07B4543D" w:rsidR="00455BFD" w:rsidRPr="00455BFD" w:rsidRDefault="00455BFD" w:rsidP="00455BFD">
      <w:pPr>
        <w:spacing w:line="240" w:lineRule="auto"/>
        <w:rPr>
          <w:lang w:val="en-US"/>
        </w:rPr>
      </w:pPr>
      <w:r>
        <w:rPr>
          <w:lang w:val="en-US"/>
        </w:rPr>
        <w:t>The holiday entitlement is</w:t>
      </w:r>
      <w:r w:rsidRPr="00455BFD">
        <w:rPr>
          <w:lang w:val="en-US"/>
        </w:rPr>
        <w:t xml:space="preserve"> 28 days (pro rata) during each complete holiday year, including a pro rata allowance for the 8 bank holidays </w:t>
      </w:r>
    </w:p>
    <w:p w14:paraId="7C3322B1" w14:textId="285FFAF6" w:rsidR="00E4479F" w:rsidRDefault="00E4479F" w:rsidP="00E4479F">
      <w:pPr>
        <w:spacing w:line="240" w:lineRule="auto"/>
        <w:rPr>
          <w:lang w:val="en-US"/>
        </w:rPr>
      </w:pPr>
      <w:r w:rsidRPr="00E4479F">
        <w:rPr>
          <w:lang w:val="en-US"/>
        </w:rPr>
        <w:t xml:space="preserve">The Charity currently operates a Stakeholder Pension Scheme that you are eligible to join. </w:t>
      </w:r>
    </w:p>
    <w:p w14:paraId="5AFC438F" w14:textId="146C902E" w:rsidR="00741B3B" w:rsidRDefault="00741B3B" w:rsidP="00E4479F">
      <w:pPr>
        <w:spacing w:line="240" w:lineRule="auto"/>
        <w:rPr>
          <w:lang w:val="en-US"/>
        </w:rPr>
      </w:pPr>
      <w:r>
        <w:rPr>
          <w:lang w:val="en-US"/>
        </w:rPr>
        <w:t xml:space="preserve">An enhanced </w:t>
      </w:r>
      <w:r w:rsidR="006E7ECC">
        <w:rPr>
          <w:lang w:val="en-US"/>
        </w:rPr>
        <w:t>DBS check is a requirement of this post</w:t>
      </w:r>
      <w:r w:rsidR="00FC39C9">
        <w:rPr>
          <w:lang w:val="en-US"/>
        </w:rPr>
        <w:t>.</w:t>
      </w:r>
    </w:p>
    <w:p w14:paraId="1A846074" w14:textId="77777777" w:rsidR="00C33A4B" w:rsidRDefault="00C33A4B" w:rsidP="009C05E0">
      <w:pPr>
        <w:spacing w:line="240" w:lineRule="auto"/>
        <w:outlineLvl w:val="0"/>
        <w:rPr>
          <w:b/>
          <w:lang w:val="en-US"/>
        </w:rPr>
      </w:pPr>
    </w:p>
    <w:p w14:paraId="5FA88085" w14:textId="1A9E8649" w:rsidR="00FC39C9" w:rsidRDefault="005D4C40" w:rsidP="009C05E0">
      <w:pPr>
        <w:spacing w:line="240" w:lineRule="auto"/>
        <w:outlineLvl w:val="0"/>
        <w:rPr>
          <w:b/>
          <w:lang w:val="en-US"/>
        </w:rPr>
      </w:pPr>
      <w:r>
        <w:rPr>
          <w:b/>
          <w:lang w:val="en-US"/>
        </w:rPr>
        <w:t>Closing date</w:t>
      </w:r>
    </w:p>
    <w:p w14:paraId="4D065510" w14:textId="48FA22E4" w:rsidR="005D4C40" w:rsidRPr="005D4C40" w:rsidRDefault="005D4C40" w:rsidP="005D4C40">
      <w:pPr>
        <w:spacing w:line="240" w:lineRule="auto"/>
        <w:rPr>
          <w:lang w:val="en-US"/>
        </w:rPr>
      </w:pPr>
      <w:r>
        <w:rPr>
          <w:lang w:val="en-US"/>
        </w:rPr>
        <w:t>The closing dat</w:t>
      </w:r>
      <w:r w:rsidR="000332CC">
        <w:rPr>
          <w:lang w:val="en-US"/>
        </w:rPr>
        <w:t>e f</w:t>
      </w:r>
      <w:r w:rsidR="00E735D8">
        <w:rPr>
          <w:lang w:val="en-US"/>
        </w:rPr>
        <w:t>o</w:t>
      </w:r>
      <w:r w:rsidR="00457301">
        <w:rPr>
          <w:lang w:val="en-US"/>
        </w:rPr>
        <w:t>r applications is Monday 5</w:t>
      </w:r>
      <w:r w:rsidR="00457301" w:rsidRPr="00457301">
        <w:rPr>
          <w:vertAlign w:val="superscript"/>
          <w:lang w:val="en-US"/>
        </w:rPr>
        <w:t>th</w:t>
      </w:r>
      <w:r w:rsidR="00457301">
        <w:rPr>
          <w:lang w:val="en-US"/>
        </w:rPr>
        <w:t xml:space="preserve"> March</w:t>
      </w:r>
      <w:r>
        <w:rPr>
          <w:lang w:val="en-US"/>
        </w:rPr>
        <w:t xml:space="preserve"> at 5pm. Interview</w:t>
      </w:r>
      <w:r w:rsidR="000332CC">
        <w:rPr>
          <w:lang w:val="en-US"/>
        </w:rPr>
        <w:t>s will be h</w:t>
      </w:r>
      <w:r w:rsidR="00E735D8">
        <w:rPr>
          <w:lang w:val="en-US"/>
        </w:rPr>
        <w:t>eld during the week commencing 12</w:t>
      </w:r>
      <w:r w:rsidR="000332CC" w:rsidRPr="000332CC">
        <w:rPr>
          <w:vertAlign w:val="superscript"/>
          <w:lang w:val="en-US"/>
        </w:rPr>
        <w:t>th</w:t>
      </w:r>
      <w:r w:rsidR="000332CC">
        <w:rPr>
          <w:lang w:val="en-US"/>
        </w:rPr>
        <w:t xml:space="preserve"> March 2018</w:t>
      </w:r>
      <w:r w:rsidR="000F5130">
        <w:rPr>
          <w:lang w:val="en-US"/>
        </w:rPr>
        <w:t xml:space="preserve"> and as this is a na</w:t>
      </w:r>
      <w:r w:rsidR="00457301">
        <w:rPr>
          <w:lang w:val="en-US"/>
        </w:rPr>
        <w:t xml:space="preserve">tional role, interviews will </w:t>
      </w:r>
      <w:r w:rsidR="000F5130">
        <w:rPr>
          <w:lang w:val="en-US"/>
        </w:rPr>
        <w:t xml:space="preserve">take place in different parts of the UK depending on the location of applicants. </w:t>
      </w:r>
      <w:r>
        <w:rPr>
          <w:lang w:val="en-US"/>
        </w:rPr>
        <w:t>Details of how to apply are in the applicant pack.</w:t>
      </w:r>
      <w:r w:rsidR="00CC7788">
        <w:rPr>
          <w:lang w:val="en-US"/>
        </w:rPr>
        <w:t xml:space="preserve"> Thank you for your interest in ASUK</w:t>
      </w:r>
      <w:r w:rsidR="000332CC">
        <w:rPr>
          <w:lang w:val="en-US"/>
        </w:rPr>
        <w:t xml:space="preserve"> and the Breaking Down Barriers project</w:t>
      </w:r>
      <w:r w:rsidR="00CC7788">
        <w:rPr>
          <w:lang w:val="en-US"/>
        </w:rPr>
        <w:t>.</w:t>
      </w:r>
      <w:r w:rsidR="000C19ED" w:rsidRPr="000C19ED">
        <w:rPr>
          <w:lang w:val="en-US"/>
        </w:rPr>
        <w:t xml:space="preserve"> </w:t>
      </w:r>
    </w:p>
    <w:sectPr w:rsidR="005D4C40" w:rsidRPr="005D4C40" w:rsidSect="00330565">
      <w:headerReference w:type="default" r:id="rId9"/>
      <w:footerReference w:type="even" r:id="rId10"/>
      <w:footerReference w:type="default" r:id="rId11"/>
      <w:pgSz w:w="11906" w:h="16838"/>
      <w:pgMar w:top="1008" w:right="1008" w:bottom="1008" w:left="1152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3F515" w14:textId="77777777" w:rsidR="00830709" w:rsidRDefault="00830709" w:rsidP="0063087E">
      <w:pPr>
        <w:spacing w:after="0" w:line="240" w:lineRule="auto"/>
      </w:pPr>
      <w:r>
        <w:separator/>
      </w:r>
    </w:p>
  </w:endnote>
  <w:endnote w:type="continuationSeparator" w:id="0">
    <w:p w14:paraId="6879EB44" w14:textId="77777777" w:rsidR="00830709" w:rsidRDefault="00830709" w:rsidP="0063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7DEE" w14:textId="77777777" w:rsidR="00C54A3C" w:rsidRDefault="00C54A3C" w:rsidP="003930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316C6" w14:textId="77777777" w:rsidR="00C54A3C" w:rsidRDefault="00C54A3C" w:rsidP="00C54A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B854" w14:textId="77777777" w:rsidR="00C54A3C" w:rsidRDefault="00C54A3C" w:rsidP="003930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FDB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-1724524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52419" w14:textId="093FF1FA" w:rsidR="004142C6" w:rsidRPr="004142C6" w:rsidRDefault="004142C6" w:rsidP="00C54A3C">
        <w:pPr>
          <w:pStyle w:val="Footer"/>
          <w:ind w:right="360"/>
          <w:jc w:val="center"/>
          <w:rPr>
            <w:sz w:val="21"/>
            <w:szCs w:val="21"/>
          </w:rPr>
        </w:pPr>
      </w:p>
      <w:p w14:paraId="041A7A4F" w14:textId="0E12F8B1" w:rsidR="001C5192" w:rsidRPr="00330565" w:rsidRDefault="00D34F07" w:rsidP="004142C6">
        <w:pPr>
          <w:pStyle w:val="Footer"/>
          <w:jc w:val="center"/>
          <w:rPr>
            <w:sz w:val="20"/>
            <w:szCs w:val="20"/>
          </w:rPr>
        </w:pPr>
        <w:r w:rsidRPr="00330565">
          <w:rPr>
            <w:sz w:val="20"/>
            <w:szCs w:val="20"/>
          </w:rPr>
          <w:t>Alströ</w:t>
        </w:r>
        <w:r w:rsidR="004142C6" w:rsidRPr="00330565">
          <w:rPr>
            <w:sz w:val="20"/>
            <w:szCs w:val="20"/>
          </w:rPr>
          <w:t>m</w:t>
        </w:r>
        <w:r w:rsidR="00D1172A" w:rsidRPr="00330565">
          <w:rPr>
            <w:sz w:val="20"/>
            <w:szCs w:val="20"/>
          </w:rPr>
          <w:t xml:space="preserve"> Syndrome UK, Registered Charity Number </w:t>
        </w:r>
        <w:r w:rsidR="004142C6" w:rsidRPr="00330565">
          <w:rPr>
            <w:sz w:val="20"/>
            <w:szCs w:val="20"/>
          </w:rPr>
          <w:t xml:space="preserve">1071196 </w:t>
        </w:r>
      </w:p>
      <w:p w14:paraId="5E9FD616" w14:textId="55BE64C2" w:rsidR="0063087E" w:rsidRDefault="00830709" w:rsidP="004142C6">
        <w:pPr>
          <w:pStyle w:val="Footer"/>
          <w:rPr>
            <w:noProof/>
          </w:rPr>
        </w:pPr>
      </w:p>
    </w:sdtContent>
  </w:sdt>
  <w:p w14:paraId="34E4F25E" w14:textId="77777777" w:rsidR="0063087E" w:rsidRDefault="00630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0CCE" w14:textId="77777777" w:rsidR="00830709" w:rsidRDefault="00830709" w:rsidP="0063087E">
      <w:pPr>
        <w:spacing w:after="0" w:line="240" w:lineRule="auto"/>
      </w:pPr>
      <w:r>
        <w:separator/>
      </w:r>
    </w:p>
  </w:footnote>
  <w:footnote w:type="continuationSeparator" w:id="0">
    <w:p w14:paraId="0739907E" w14:textId="77777777" w:rsidR="00830709" w:rsidRDefault="00830709" w:rsidP="0063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9761D" w14:textId="73D44195" w:rsidR="00CE065B" w:rsidRDefault="00CE065B" w:rsidP="00CE065B">
    <w:pPr>
      <w:pStyle w:val="Header"/>
      <w:ind w:right="-907"/>
      <w:jc w:val="right"/>
    </w:pPr>
    <w:r>
      <w:rPr>
        <w:noProof/>
        <w:lang w:eastAsia="en-GB"/>
      </w:rPr>
      <w:drawing>
        <wp:inline distT="0" distB="0" distL="0" distR="0" wp14:anchorId="6BC55AF5" wp14:editId="0D3F634A">
          <wp:extent cx="1428750" cy="1190625"/>
          <wp:effectExtent l="0" t="0" r="0" b="9525"/>
          <wp:docPr id="2" name="Picture 2" descr="B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981B0" w14:textId="77777777" w:rsidR="00CE065B" w:rsidRDefault="00CE0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5F9E"/>
    <w:multiLevelType w:val="hybridMultilevel"/>
    <w:tmpl w:val="137E109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2171F8"/>
    <w:multiLevelType w:val="hybridMultilevel"/>
    <w:tmpl w:val="23B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576E"/>
    <w:multiLevelType w:val="hybridMultilevel"/>
    <w:tmpl w:val="6F9C32BE"/>
    <w:lvl w:ilvl="0" w:tplc="68BC7D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366E"/>
    <w:multiLevelType w:val="hybridMultilevel"/>
    <w:tmpl w:val="A288ADAC"/>
    <w:lvl w:ilvl="0" w:tplc="0809000F">
      <w:start w:val="1"/>
      <w:numFmt w:val="decimal"/>
      <w:lvlText w:val="%1."/>
      <w:lvlJc w:val="left"/>
      <w:pPr>
        <w:ind w:left="841" w:hanging="360"/>
      </w:pPr>
    </w:lvl>
    <w:lvl w:ilvl="1" w:tplc="08090019" w:tentative="1">
      <w:start w:val="1"/>
      <w:numFmt w:val="lowerLetter"/>
      <w:lvlText w:val="%2."/>
      <w:lvlJc w:val="left"/>
      <w:pPr>
        <w:ind w:left="1561" w:hanging="360"/>
      </w:pPr>
    </w:lvl>
    <w:lvl w:ilvl="2" w:tplc="0809001B" w:tentative="1">
      <w:start w:val="1"/>
      <w:numFmt w:val="lowerRoman"/>
      <w:lvlText w:val="%3."/>
      <w:lvlJc w:val="right"/>
      <w:pPr>
        <w:ind w:left="2281" w:hanging="180"/>
      </w:pPr>
    </w:lvl>
    <w:lvl w:ilvl="3" w:tplc="0809000F" w:tentative="1">
      <w:start w:val="1"/>
      <w:numFmt w:val="decimal"/>
      <w:lvlText w:val="%4."/>
      <w:lvlJc w:val="left"/>
      <w:pPr>
        <w:ind w:left="3001" w:hanging="360"/>
      </w:pPr>
    </w:lvl>
    <w:lvl w:ilvl="4" w:tplc="08090019" w:tentative="1">
      <w:start w:val="1"/>
      <w:numFmt w:val="lowerLetter"/>
      <w:lvlText w:val="%5."/>
      <w:lvlJc w:val="left"/>
      <w:pPr>
        <w:ind w:left="3721" w:hanging="360"/>
      </w:pPr>
    </w:lvl>
    <w:lvl w:ilvl="5" w:tplc="0809001B" w:tentative="1">
      <w:start w:val="1"/>
      <w:numFmt w:val="lowerRoman"/>
      <w:lvlText w:val="%6."/>
      <w:lvlJc w:val="right"/>
      <w:pPr>
        <w:ind w:left="4441" w:hanging="180"/>
      </w:pPr>
    </w:lvl>
    <w:lvl w:ilvl="6" w:tplc="0809000F" w:tentative="1">
      <w:start w:val="1"/>
      <w:numFmt w:val="decimal"/>
      <w:lvlText w:val="%7."/>
      <w:lvlJc w:val="left"/>
      <w:pPr>
        <w:ind w:left="5161" w:hanging="360"/>
      </w:pPr>
    </w:lvl>
    <w:lvl w:ilvl="7" w:tplc="08090019" w:tentative="1">
      <w:start w:val="1"/>
      <w:numFmt w:val="lowerLetter"/>
      <w:lvlText w:val="%8."/>
      <w:lvlJc w:val="left"/>
      <w:pPr>
        <w:ind w:left="5881" w:hanging="360"/>
      </w:pPr>
    </w:lvl>
    <w:lvl w:ilvl="8" w:tplc="08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" w15:restartNumberingAfterBreak="0">
    <w:nsid w:val="39983A11"/>
    <w:multiLevelType w:val="multilevel"/>
    <w:tmpl w:val="3D708242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9E4073B"/>
    <w:multiLevelType w:val="hybridMultilevel"/>
    <w:tmpl w:val="C608C92C"/>
    <w:lvl w:ilvl="0" w:tplc="964A407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63C2"/>
    <w:multiLevelType w:val="hybridMultilevel"/>
    <w:tmpl w:val="3DDC729E"/>
    <w:lvl w:ilvl="0" w:tplc="F2F2BB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1C70"/>
    <w:multiLevelType w:val="hybridMultilevel"/>
    <w:tmpl w:val="653C14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5A4790"/>
    <w:multiLevelType w:val="hybridMultilevel"/>
    <w:tmpl w:val="37786F0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60317AE8"/>
    <w:multiLevelType w:val="multilevel"/>
    <w:tmpl w:val="B78E4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FC15A1"/>
    <w:multiLevelType w:val="hybridMultilevel"/>
    <w:tmpl w:val="0BE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D7408"/>
    <w:multiLevelType w:val="hybridMultilevel"/>
    <w:tmpl w:val="3AF4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22B00"/>
    <w:multiLevelType w:val="hybridMultilevel"/>
    <w:tmpl w:val="C1BC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B5"/>
    <w:rsid w:val="000332CC"/>
    <w:rsid w:val="000405F5"/>
    <w:rsid w:val="00085D29"/>
    <w:rsid w:val="000972E1"/>
    <w:rsid w:val="000B0182"/>
    <w:rsid w:val="000B6B4A"/>
    <w:rsid w:val="000C19ED"/>
    <w:rsid w:val="000C6B80"/>
    <w:rsid w:val="000E069D"/>
    <w:rsid w:val="000F5130"/>
    <w:rsid w:val="00101F19"/>
    <w:rsid w:val="00126B6C"/>
    <w:rsid w:val="00185321"/>
    <w:rsid w:val="00196C20"/>
    <w:rsid w:val="001B3B4F"/>
    <w:rsid w:val="001C5192"/>
    <w:rsid w:val="001F252E"/>
    <w:rsid w:val="0023143C"/>
    <w:rsid w:val="00242AC2"/>
    <w:rsid w:val="00262C4C"/>
    <w:rsid w:val="00266060"/>
    <w:rsid w:val="00275985"/>
    <w:rsid w:val="002767CF"/>
    <w:rsid w:val="002C2C72"/>
    <w:rsid w:val="002D1D61"/>
    <w:rsid w:val="00302F5A"/>
    <w:rsid w:val="00307BEC"/>
    <w:rsid w:val="00317161"/>
    <w:rsid w:val="00330565"/>
    <w:rsid w:val="00336C03"/>
    <w:rsid w:val="003841A3"/>
    <w:rsid w:val="003D1C0E"/>
    <w:rsid w:val="003D6DAB"/>
    <w:rsid w:val="003E52D6"/>
    <w:rsid w:val="0040598E"/>
    <w:rsid w:val="004142C6"/>
    <w:rsid w:val="00414D45"/>
    <w:rsid w:val="00433859"/>
    <w:rsid w:val="00455BFD"/>
    <w:rsid w:val="00457301"/>
    <w:rsid w:val="00474108"/>
    <w:rsid w:val="00490682"/>
    <w:rsid w:val="004B16E3"/>
    <w:rsid w:val="004D750A"/>
    <w:rsid w:val="0050145B"/>
    <w:rsid w:val="005267B3"/>
    <w:rsid w:val="005640D2"/>
    <w:rsid w:val="00567A93"/>
    <w:rsid w:val="0058307D"/>
    <w:rsid w:val="00591B81"/>
    <w:rsid w:val="005D4C40"/>
    <w:rsid w:val="00621E8B"/>
    <w:rsid w:val="0063087E"/>
    <w:rsid w:val="0065572F"/>
    <w:rsid w:val="00680AD9"/>
    <w:rsid w:val="00686F60"/>
    <w:rsid w:val="006A5BBB"/>
    <w:rsid w:val="006C5772"/>
    <w:rsid w:val="006E7ECC"/>
    <w:rsid w:val="006F4B1C"/>
    <w:rsid w:val="00726DDF"/>
    <w:rsid w:val="00741B3B"/>
    <w:rsid w:val="00742CD1"/>
    <w:rsid w:val="00751B16"/>
    <w:rsid w:val="0075686B"/>
    <w:rsid w:val="007731FA"/>
    <w:rsid w:val="007938DD"/>
    <w:rsid w:val="007A5D58"/>
    <w:rsid w:val="007A6333"/>
    <w:rsid w:val="007F1F7B"/>
    <w:rsid w:val="0080532F"/>
    <w:rsid w:val="00812FDB"/>
    <w:rsid w:val="00814B98"/>
    <w:rsid w:val="008157D1"/>
    <w:rsid w:val="00820501"/>
    <w:rsid w:val="00830709"/>
    <w:rsid w:val="0086757D"/>
    <w:rsid w:val="008B1285"/>
    <w:rsid w:val="008C5E0A"/>
    <w:rsid w:val="008F48D3"/>
    <w:rsid w:val="008F523C"/>
    <w:rsid w:val="00900C59"/>
    <w:rsid w:val="00914E46"/>
    <w:rsid w:val="0094172D"/>
    <w:rsid w:val="00986EF8"/>
    <w:rsid w:val="0099027A"/>
    <w:rsid w:val="00993575"/>
    <w:rsid w:val="009A4C62"/>
    <w:rsid w:val="009C05E0"/>
    <w:rsid w:val="009E7B45"/>
    <w:rsid w:val="00A06CBB"/>
    <w:rsid w:val="00A06D0F"/>
    <w:rsid w:val="00A31F63"/>
    <w:rsid w:val="00A55462"/>
    <w:rsid w:val="00A63F80"/>
    <w:rsid w:val="00A93C51"/>
    <w:rsid w:val="00AA3879"/>
    <w:rsid w:val="00AF1904"/>
    <w:rsid w:val="00AF2DB0"/>
    <w:rsid w:val="00AF7F64"/>
    <w:rsid w:val="00AF7FAD"/>
    <w:rsid w:val="00B26B70"/>
    <w:rsid w:val="00B33D6C"/>
    <w:rsid w:val="00BF7B5F"/>
    <w:rsid w:val="00C01C7D"/>
    <w:rsid w:val="00C11C38"/>
    <w:rsid w:val="00C33A4B"/>
    <w:rsid w:val="00C40DAD"/>
    <w:rsid w:val="00C42A7D"/>
    <w:rsid w:val="00C54A3C"/>
    <w:rsid w:val="00C87AB5"/>
    <w:rsid w:val="00C96047"/>
    <w:rsid w:val="00C97302"/>
    <w:rsid w:val="00CA329D"/>
    <w:rsid w:val="00CC7788"/>
    <w:rsid w:val="00CE065B"/>
    <w:rsid w:val="00D0351A"/>
    <w:rsid w:val="00D07AB3"/>
    <w:rsid w:val="00D104D0"/>
    <w:rsid w:val="00D1172A"/>
    <w:rsid w:val="00D26661"/>
    <w:rsid w:val="00D34F07"/>
    <w:rsid w:val="00D5475A"/>
    <w:rsid w:val="00DA3127"/>
    <w:rsid w:val="00DD7DF0"/>
    <w:rsid w:val="00DF7A39"/>
    <w:rsid w:val="00E01CA5"/>
    <w:rsid w:val="00E1159A"/>
    <w:rsid w:val="00E13F40"/>
    <w:rsid w:val="00E37613"/>
    <w:rsid w:val="00E4479F"/>
    <w:rsid w:val="00E4698C"/>
    <w:rsid w:val="00E735D8"/>
    <w:rsid w:val="00E83B25"/>
    <w:rsid w:val="00E91430"/>
    <w:rsid w:val="00F1716A"/>
    <w:rsid w:val="00F248C8"/>
    <w:rsid w:val="00F326A8"/>
    <w:rsid w:val="00F42EAC"/>
    <w:rsid w:val="00F512CC"/>
    <w:rsid w:val="00F62BF2"/>
    <w:rsid w:val="00F94ADB"/>
    <w:rsid w:val="00FB220D"/>
    <w:rsid w:val="00FB2FA9"/>
    <w:rsid w:val="00FC39C9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382D"/>
  <w15:chartTrackingRefBased/>
  <w15:docId w15:val="{6F619F97-E9AE-44C7-B60F-67666FBB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rsid w:val="00C87AB5"/>
    <w:pPr>
      <w:keepNext/>
      <w:keepLines/>
      <w:numPr>
        <w:numId w:val="1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/>
      <w:ind w:left="0" w:firstLine="0"/>
      <w:contextualSpacing w:val="0"/>
      <w:jc w:val="both"/>
      <w:textAlignment w:val="baseline"/>
    </w:pPr>
    <w:rPr>
      <w:rFonts w:ascii="Arial" w:eastAsia="Times New Roman" w:hAnsi="Arial" w:cs="Times New Roman"/>
      <w:b/>
      <w:bCs/>
      <w:spacing w:val="0"/>
      <w:kern w:val="0"/>
      <w:sz w:val="22"/>
      <w:szCs w:val="20"/>
    </w:rPr>
  </w:style>
  <w:style w:type="paragraph" w:customStyle="1" w:styleId="Style2">
    <w:name w:val="Style2"/>
    <w:basedOn w:val="Normal"/>
    <w:rsid w:val="00C87AB5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color w:val="auto"/>
      <w:sz w:val="22"/>
      <w:szCs w:val="20"/>
    </w:rPr>
  </w:style>
  <w:style w:type="paragraph" w:customStyle="1" w:styleId="Style3a">
    <w:name w:val="Style3a"/>
    <w:basedOn w:val="Style311"/>
    <w:rsid w:val="00C87AB5"/>
    <w:pPr>
      <w:numPr>
        <w:ilvl w:val="5"/>
      </w:numPr>
    </w:pPr>
  </w:style>
  <w:style w:type="paragraph" w:customStyle="1" w:styleId="Style311">
    <w:name w:val="Style3.1.1"/>
    <w:basedOn w:val="Normal"/>
    <w:rsid w:val="00C87AB5"/>
    <w:pPr>
      <w:numPr>
        <w:ilvl w:val="4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Arial"/>
      <w:bCs/>
      <w:color w:val="auto"/>
      <w:sz w:val="22"/>
      <w:szCs w:val="20"/>
    </w:rPr>
  </w:style>
  <w:style w:type="paragraph" w:customStyle="1" w:styleId="Style4">
    <w:name w:val="Style4"/>
    <w:basedOn w:val="Normal"/>
    <w:rsid w:val="00C87AB5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color w:val="auto"/>
      <w:sz w:val="22"/>
      <w:szCs w:val="20"/>
    </w:rPr>
  </w:style>
  <w:style w:type="paragraph" w:customStyle="1" w:styleId="Style2a">
    <w:name w:val="Style2a"/>
    <w:basedOn w:val="Normal"/>
    <w:rsid w:val="00C87AB5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color w:val="auto"/>
      <w:sz w:val="22"/>
      <w:szCs w:val="20"/>
    </w:rPr>
  </w:style>
  <w:style w:type="paragraph" w:customStyle="1" w:styleId="Style1notBold">
    <w:name w:val="Style1notBold"/>
    <w:basedOn w:val="Style1"/>
    <w:rsid w:val="00C87AB5"/>
    <w:pPr>
      <w:keepNext w:val="0"/>
      <w:keepLines w:val="0"/>
      <w:widowControl w:val="0"/>
      <w:numPr>
        <w:ilvl w:val="1"/>
      </w:numPr>
      <w:tabs>
        <w:tab w:val="clear" w:pos="709"/>
        <w:tab w:val="num" w:pos="360"/>
      </w:tabs>
    </w:pPr>
    <w:rPr>
      <w:b w:val="0"/>
    </w:rPr>
  </w:style>
  <w:style w:type="paragraph" w:customStyle="1" w:styleId="Style4a">
    <w:name w:val="Style4a"/>
    <w:basedOn w:val="Style3a"/>
    <w:rsid w:val="00C87AB5"/>
    <w:pPr>
      <w:numPr>
        <w:ilvl w:val="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7A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AB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1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7E"/>
  </w:style>
  <w:style w:type="paragraph" w:styleId="Footer">
    <w:name w:val="footer"/>
    <w:basedOn w:val="Normal"/>
    <w:link w:val="FooterChar"/>
    <w:uiPriority w:val="99"/>
    <w:unhideWhenUsed/>
    <w:rsid w:val="00630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7E"/>
  </w:style>
  <w:style w:type="paragraph" w:styleId="BalloonText">
    <w:name w:val="Balloon Text"/>
    <w:basedOn w:val="Normal"/>
    <w:link w:val="BalloonTextChar"/>
    <w:uiPriority w:val="99"/>
    <w:semiHidden/>
    <w:unhideWhenUsed/>
    <w:rsid w:val="0080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2F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54A3C"/>
  </w:style>
  <w:style w:type="paragraph" w:styleId="DocumentMap">
    <w:name w:val="Document Map"/>
    <w:basedOn w:val="Normal"/>
    <w:link w:val="DocumentMapChar"/>
    <w:uiPriority w:val="99"/>
    <w:semiHidden/>
    <w:unhideWhenUsed/>
    <w:rsid w:val="009C05E0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05E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5C5897-68E9-46D8-9F48-C1B03278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Henwood</dc:creator>
  <cp:keywords/>
  <dc:description/>
  <cp:lastModifiedBy>Catherine Lewis</cp:lastModifiedBy>
  <cp:revision>2</cp:revision>
  <cp:lastPrinted>2016-03-24T16:53:00Z</cp:lastPrinted>
  <dcterms:created xsi:type="dcterms:W3CDTF">2018-02-12T10:43:00Z</dcterms:created>
  <dcterms:modified xsi:type="dcterms:W3CDTF">2018-02-12T10:43:00Z</dcterms:modified>
</cp:coreProperties>
</file>