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003DE" w14:textId="313EA2DE" w:rsidR="00164D22" w:rsidRPr="008B6889" w:rsidRDefault="00164D22">
      <w:pPr>
        <w:jc w:val="center"/>
        <w:rPr>
          <w:rFonts w:ascii="Arial" w:hAnsi="Arial" w:cs="Arial"/>
          <w:b/>
          <w:bCs/>
          <w:color w:val="auto"/>
          <w:sz w:val="28"/>
          <w:szCs w:val="28"/>
        </w:rPr>
      </w:pPr>
      <w:r w:rsidRPr="008B6889">
        <w:rPr>
          <w:rFonts w:ascii="Arial" w:hAnsi="Arial" w:cs="Arial"/>
          <w:b/>
          <w:bCs/>
          <w:color w:val="auto"/>
          <w:sz w:val="28"/>
          <w:szCs w:val="28"/>
        </w:rPr>
        <w:t xml:space="preserve">Stay Fit, Stay Healthy, Stay Happy </w:t>
      </w:r>
    </w:p>
    <w:p w14:paraId="4AFAEAED" w14:textId="4A28FE50" w:rsidR="008B6889" w:rsidRPr="008B6889" w:rsidRDefault="008B6889">
      <w:pPr>
        <w:jc w:val="center"/>
        <w:rPr>
          <w:color w:val="auto"/>
          <w:kern w:val="0"/>
          <w:sz w:val="28"/>
          <w:szCs w:val="28"/>
        </w:rPr>
      </w:pPr>
      <w:r w:rsidRPr="008B6889">
        <w:rPr>
          <w:rFonts w:ascii="Arial" w:hAnsi="Arial" w:cs="Arial"/>
          <w:b/>
          <w:bCs/>
          <w:color w:val="auto"/>
          <w:sz w:val="28"/>
          <w:szCs w:val="28"/>
        </w:rPr>
        <w:t>Tips and Tricks</w:t>
      </w:r>
    </w:p>
    <w:p w14:paraId="77C14345" w14:textId="77777777" w:rsidR="00164D22" w:rsidRPr="008B6889" w:rsidRDefault="00164D22">
      <w:pPr>
        <w:overflowPunct/>
        <w:spacing w:after="0" w:line="240" w:lineRule="auto"/>
        <w:rPr>
          <w:color w:val="auto"/>
          <w:kern w:val="0"/>
          <w:sz w:val="28"/>
          <w:szCs w:val="28"/>
        </w:rPr>
        <w:sectPr w:rsidR="00164D22" w:rsidRPr="008B6889">
          <w:pgSz w:w="12240" w:h="15840"/>
          <w:pgMar w:top="1440" w:right="1440" w:bottom="1440" w:left="1440" w:header="720" w:footer="720" w:gutter="0"/>
          <w:cols w:space="720"/>
          <w:noEndnote/>
        </w:sectPr>
      </w:pPr>
    </w:p>
    <w:p w14:paraId="14A038B2" w14:textId="77777777" w:rsidR="008B6889" w:rsidRPr="008B6889" w:rsidRDefault="008B6889" w:rsidP="008B6889">
      <w:pPr>
        <w:overflowPunct/>
        <w:autoSpaceDE/>
        <w:autoSpaceDN/>
        <w:adjustRightInd/>
        <w:spacing w:after="0"/>
        <w:rPr>
          <w:rFonts w:ascii="Arial" w:hAnsi="Arial" w:cs="Arial"/>
          <w:color w:val="auto"/>
          <w:sz w:val="28"/>
          <w:szCs w:val="28"/>
        </w:rPr>
      </w:pPr>
      <w:r w:rsidRPr="008B6889">
        <w:rPr>
          <w:rFonts w:ascii="Arial" w:hAnsi="Arial" w:cs="Arial"/>
          <w:color w:val="auto"/>
          <w:sz w:val="28"/>
          <w:szCs w:val="28"/>
        </w:rPr>
        <w:t> </w:t>
      </w:r>
    </w:p>
    <w:p w14:paraId="61ABBCA2" w14:textId="77777777" w:rsidR="008B6889" w:rsidRPr="008B6889" w:rsidRDefault="008B6889" w:rsidP="008B6889">
      <w:pPr>
        <w:overflowPunct/>
        <w:autoSpaceDE/>
        <w:autoSpaceDN/>
        <w:adjustRightInd/>
        <w:spacing w:after="0"/>
        <w:rPr>
          <w:rFonts w:ascii="Arial" w:hAnsi="Arial" w:cs="Arial"/>
          <w:color w:val="auto"/>
          <w:sz w:val="28"/>
          <w:szCs w:val="28"/>
        </w:rPr>
      </w:pPr>
      <w:proofErr w:type="spellStart"/>
      <w:r w:rsidRPr="008B6889">
        <w:rPr>
          <w:rFonts w:ascii="Arial" w:hAnsi="Arial" w:cs="Arial"/>
          <w:color w:val="auto"/>
          <w:sz w:val="28"/>
          <w:szCs w:val="28"/>
        </w:rPr>
        <w:t>Haris</w:t>
      </w:r>
      <w:proofErr w:type="spellEnd"/>
      <w:r w:rsidRPr="008B6889">
        <w:rPr>
          <w:rFonts w:ascii="Arial" w:hAnsi="Arial" w:cs="Arial"/>
          <w:color w:val="auto"/>
          <w:sz w:val="28"/>
          <w:szCs w:val="28"/>
        </w:rPr>
        <w:t xml:space="preserve"> says “buy Masala Curry packets and use Seeing Eye Artificial Intelligence (AI) to read the ingredients and method. This is easier because things like garlic and ginger powder are already in the masala mix, so you don’t have to buy them separately.” </w:t>
      </w:r>
    </w:p>
    <w:p w14:paraId="147086FE" w14:textId="77777777" w:rsidR="008B6889" w:rsidRPr="008B6889" w:rsidRDefault="008B6889" w:rsidP="008B6889">
      <w:pPr>
        <w:overflowPunct/>
        <w:autoSpaceDE/>
        <w:autoSpaceDN/>
        <w:adjustRightInd/>
        <w:spacing w:after="0"/>
        <w:rPr>
          <w:rFonts w:ascii="Arial" w:hAnsi="Arial" w:cs="Arial"/>
          <w:color w:val="auto"/>
          <w:sz w:val="28"/>
          <w:szCs w:val="28"/>
        </w:rPr>
      </w:pPr>
      <w:r w:rsidRPr="008B6889">
        <w:rPr>
          <w:rFonts w:ascii="Arial" w:hAnsi="Arial" w:cs="Arial"/>
          <w:color w:val="auto"/>
          <w:sz w:val="28"/>
          <w:szCs w:val="28"/>
        </w:rPr>
        <w:t> </w:t>
      </w:r>
    </w:p>
    <w:p w14:paraId="3BF78694" w14:textId="77777777" w:rsidR="008B6889" w:rsidRPr="008B6889" w:rsidRDefault="008B6889" w:rsidP="008B6889">
      <w:pPr>
        <w:overflowPunct/>
        <w:autoSpaceDE/>
        <w:autoSpaceDN/>
        <w:adjustRightInd/>
        <w:spacing w:after="0"/>
        <w:rPr>
          <w:rFonts w:ascii="Arial" w:hAnsi="Arial" w:cs="Arial"/>
          <w:color w:val="auto"/>
          <w:sz w:val="28"/>
          <w:szCs w:val="28"/>
        </w:rPr>
      </w:pPr>
      <w:r w:rsidRPr="008B6889">
        <w:rPr>
          <w:rFonts w:ascii="Arial" w:hAnsi="Arial" w:cs="Arial"/>
          <w:color w:val="auto"/>
          <w:sz w:val="28"/>
          <w:szCs w:val="28"/>
        </w:rPr>
        <w:t>Top Tip from Nana Mary’s Fat Free Fruit Cake recipe. To identify if the cake is cooked through, poke a skewer into the middle of the cake and pull it out. If the skewer is sticky, it needs a bit longer to cook. If the skewer is dry, the cake is ready to come out of the oven. </w:t>
      </w:r>
    </w:p>
    <w:p w14:paraId="21F2C079" w14:textId="77777777" w:rsidR="008B6889" w:rsidRPr="008B6889" w:rsidRDefault="008B6889" w:rsidP="008B6889">
      <w:pPr>
        <w:overflowPunct/>
        <w:autoSpaceDE/>
        <w:autoSpaceDN/>
        <w:adjustRightInd/>
        <w:spacing w:after="0"/>
        <w:rPr>
          <w:rFonts w:ascii="Arial" w:hAnsi="Arial" w:cs="Arial"/>
          <w:color w:val="auto"/>
          <w:sz w:val="28"/>
          <w:szCs w:val="28"/>
        </w:rPr>
      </w:pPr>
      <w:r w:rsidRPr="008B6889">
        <w:rPr>
          <w:rFonts w:ascii="Arial" w:hAnsi="Arial" w:cs="Arial"/>
          <w:color w:val="auto"/>
          <w:sz w:val="28"/>
          <w:szCs w:val="28"/>
        </w:rPr>
        <w:t> </w:t>
      </w:r>
    </w:p>
    <w:p w14:paraId="78CE9A3A" w14:textId="77777777" w:rsidR="008B6889" w:rsidRPr="008B6889" w:rsidRDefault="008B6889" w:rsidP="008B6889">
      <w:pPr>
        <w:overflowPunct/>
        <w:autoSpaceDE/>
        <w:autoSpaceDN/>
        <w:adjustRightInd/>
        <w:spacing w:after="0"/>
        <w:rPr>
          <w:rFonts w:ascii="Arial" w:hAnsi="Arial" w:cs="Arial"/>
          <w:color w:val="auto"/>
          <w:sz w:val="28"/>
          <w:szCs w:val="28"/>
        </w:rPr>
      </w:pPr>
      <w:r w:rsidRPr="008B6889">
        <w:rPr>
          <w:rFonts w:ascii="Arial" w:hAnsi="Arial" w:cs="Arial"/>
          <w:color w:val="auto"/>
          <w:sz w:val="28"/>
          <w:szCs w:val="28"/>
        </w:rPr>
        <w:t>When weighing butter, place a piece of kitchen roll in the bottom of the bowl so you can just lift it out and nothing gets stuck or stays behind when you weigh dry ingredients. </w:t>
      </w:r>
    </w:p>
    <w:p w14:paraId="28FF8CB9" w14:textId="77777777" w:rsidR="008B6889" w:rsidRPr="008B6889" w:rsidRDefault="008B6889" w:rsidP="008B6889">
      <w:pPr>
        <w:overflowPunct/>
        <w:autoSpaceDE/>
        <w:autoSpaceDN/>
        <w:adjustRightInd/>
        <w:spacing w:after="0"/>
        <w:rPr>
          <w:rFonts w:ascii="Arial" w:hAnsi="Arial" w:cs="Arial"/>
          <w:color w:val="auto"/>
          <w:sz w:val="28"/>
          <w:szCs w:val="28"/>
        </w:rPr>
      </w:pPr>
      <w:r w:rsidRPr="008B6889">
        <w:rPr>
          <w:rFonts w:ascii="Arial" w:hAnsi="Arial" w:cs="Arial"/>
          <w:color w:val="auto"/>
          <w:sz w:val="28"/>
          <w:szCs w:val="28"/>
        </w:rPr>
        <w:t> </w:t>
      </w:r>
    </w:p>
    <w:p w14:paraId="6EC64D2D" w14:textId="77777777" w:rsidR="008B6889" w:rsidRPr="008B6889" w:rsidRDefault="008B6889" w:rsidP="008B6889">
      <w:pPr>
        <w:overflowPunct/>
        <w:autoSpaceDE/>
        <w:autoSpaceDN/>
        <w:adjustRightInd/>
        <w:spacing w:after="0"/>
        <w:rPr>
          <w:rFonts w:ascii="Arial" w:hAnsi="Arial" w:cs="Arial"/>
          <w:color w:val="auto"/>
          <w:sz w:val="28"/>
          <w:szCs w:val="28"/>
        </w:rPr>
      </w:pPr>
      <w:r w:rsidRPr="008B6889">
        <w:rPr>
          <w:rFonts w:ascii="Arial" w:hAnsi="Arial" w:cs="Arial"/>
          <w:color w:val="auto"/>
          <w:sz w:val="28"/>
          <w:szCs w:val="28"/>
        </w:rPr>
        <w:t>Use a syringe for millilitres when adding liquid or flavourings. </w:t>
      </w:r>
    </w:p>
    <w:p w14:paraId="3471C87D" w14:textId="77777777" w:rsidR="008B6889" w:rsidRPr="008B6889" w:rsidRDefault="008B6889" w:rsidP="008B6889">
      <w:pPr>
        <w:spacing w:after="0"/>
        <w:ind w:left="283"/>
        <w:rPr>
          <w:rFonts w:ascii="Arial" w:hAnsi="Arial" w:cs="Arial"/>
          <w:color w:val="auto"/>
          <w:sz w:val="28"/>
          <w:szCs w:val="28"/>
        </w:rPr>
      </w:pPr>
      <w:r w:rsidRPr="008B6889">
        <w:rPr>
          <w:color w:val="auto"/>
          <w:sz w:val="28"/>
          <w:szCs w:val="28"/>
        </w:rPr>
        <w:t> </w:t>
      </w:r>
      <w:r w:rsidRPr="008B6889">
        <w:rPr>
          <w:rFonts w:ascii="Arial" w:hAnsi="Arial" w:cs="Arial"/>
          <w:color w:val="auto"/>
          <w:sz w:val="28"/>
          <w:szCs w:val="28"/>
        </w:rPr>
        <w:t>Use a toaster pocket when cooking vegetables on the contact grill. It keeps them in one place and makes it easy to remove the vegetables. </w:t>
      </w:r>
    </w:p>
    <w:p w14:paraId="0C253FA6" w14:textId="77777777" w:rsidR="008B6889" w:rsidRPr="008B6889" w:rsidRDefault="008B6889" w:rsidP="008B6889">
      <w:pPr>
        <w:overflowPunct/>
        <w:autoSpaceDE/>
        <w:autoSpaceDN/>
        <w:adjustRightInd/>
        <w:spacing w:after="0"/>
        <w:ind w:left="283"/>
        <w:rPr>
          <w:rFonts w:ascii="Arial" w:hAnsi="Arial" w:cs="Arial"/>
          <w:color w:val="auto"/>
          <w:sz w:val="28"/>
          <w:szCs w:val="28"/>
        </w:rPr>
      </w:pPr>
      <w:r w:rsidRPr="008B6889">
        <w:rPr>
          <w:rFonts w:ascii="Arial" w:hAnsi="Arial" w:cs="Arial"/>
          <w:color w:val="auto"/>
          <w:sz w:val="28"/>
          <w:szCs w:val="28"/>
        </w:rPr>
        <w:t> </w:t>
      </w:r>
    </w:p>
    <w:p w14:paraId="0C078DC9" w14:textId="77777777" w:rsidR="008B6889" w:rsidRPr="008B6889" w:rsidRDefault="008B6889" w:rsidP="008B6889">
      <w:pPr>
        <w:overflowPunct/>
        <w:autoSpaceDE/>
        <w:autoSpaceDN/>
        <w:adjustRightInd/>
        <w:spacing w:after="0"/>
        <w:ind w:left="283"/>
        <w:rPr>
          <w:rFonts w:ascii="Arial" w:hAnsi="Arial" w:cs="Arial"/>
          <w:color w:val="auto"/>
          <w:sz w:val="28"/>
          <w:szCs w:val="28"/>
        </w:rPr>
      </w:pPr>
      <w:r w:rsidRPr="008B6889">
        <w:rPr>
          <w:rFonts w:ascii="Arial" w:hAnsi="Arial" w:cs="Arial"/>
          <w:color w:val="auto"/>
          <w:sz w:val="28"/>
          <w:szCs w:val="28"/>
        </w:rPr>
        <w:t>When identifying cereals, have a peg with a braille label telling you what the cereal is, instead of opening, feeling and tasting. </w:t>
      </w:r>
    </w:p>
    <w:p w14:paraId="18D720A1" w14:textId="77777777" w:rsidR="008B6889" w:rsidRPr="008B6889" w:rsidRDefault="008B6889" w:rsidP="008B6889">
      <w:pPr>
        <w:overflowPunct/>
        <w:autoSpaceDE/>
        <w:autoSpaceDN/>
        <w:adjustRightInd/>
        <w:spacing w:after="0"/>
        <w:ind w:left="283"/>
        <w:rPr>
          <w:rFonts w:ascii="Arial" w:hAnsi="Arial" w:cs="Arial"/>
          <w:color w:val="auto"/>
          <w:sz w:val="28"/>
          <w:szCs w:val="28"/>
        </w:rPr>
      </w:pPr>
      <w:r w:rsidRPr="008B6889">
        <w:rPr>
          <w:rFonts w:ascii="Arial" w:hAnsi="Arial" w:cs="Arial"/>
          <w:color w:val="auto"/>
          <w:sz w:val="28"/>
          <w:szCs w:val="28"/>
        </w:rPr>
        <w:t> </w:t>
      </w:r>
    </w:p>
    <w:p w14:paraId="100B7458" w14:textId="77777777" w:rsidR="008B6889" w:rsidRPr="008B6889" w:rsidRDefault="008B6889" w:rsidP="008B6889">
      <w:pPr>
        <w:overflowPunct/>
        <w:autoSpaceDE/>
        <w:autoSpaceDN/>
        <w:adjustRightInd/>
        <w:spacing w:after="0"/>
        <w:ind w:left="283"/>
        <w:rPr>
          <w:rFonts w:ascii="Arial" w:hAnsi="Arial" w:cs="Arial"/>
          <w:color w:val="auto"/>
          <w:sz w:val="28"/>
          <w:szCs w:val="28"/>
        </w:rPr>
      </w:pPr>
      <w:r w:rsidRPr="008B6889">
        <w:rPr>
          <w:rFonts w:ascii="Arial" w:hAnsi="Arial" w:cs="Arial"/>
          <w:color w:val="auto"/>
          <w:sz w:val="28"/>
          <w:szCs w:val="28"/>
        </w:rPr>
        <w:t>Use different shaped foil dishes for different batch cooked products so you do not have to make braille or large print labels which often fall off in the freezer. </w:t>
      </w:r>
    </w:p>
    <w:p w14:paraId="227AFBC2" w14:textId="77777777" w:rsidR="008B6889" w:rsidRPr="008B6889" w:rsidRDefault="008B6889" w:rsidP="008B6889">
      <w:pPr>
        <w:overflowPunct/>
        <w:autoSpaceDE/>
        <w:autoSpaceDN/>
        <w:adjustRightInd/>
        <w:spacing w:after="0"/>
        <w:ind w:left="283"/>
        <w:rPr>
          <w:rFonts w:ascii="Arial" w:hAnsi="Arial" w:cs="Arial"/>
          <w:color w:val="auto"/>
          <w:sz w:val="28"/>
          <w:szCs w:val="28"/>
        </w:rPr>
      </w:pPr>
      <w:r w:rsidRPr="008B6889">
        <w:rPr>
          <w:rFonts w:ascii="Arial" w:hAnsi="Arial" w:cs="Arial"/>
          <w:color w:val="auto"/>
          <w:sz w:val="28"/>
          <w:szCs w:val="28"/>
        </w:rPr>
        <w:t> </w:t>
      </w:r>
    </w:p>
    <w:p w14:paraId="63190642" w14:textId="77777777" w:rsidR="008B6889" w:rsidRPr="008B6889" w:rsidRDefault="008B6889" w:rsidP="008B6889">
      <w:pPr>
        <w:overflowPunct/>
        <w:autoSpaceDE/>
        <w:autoSpaceDN/>
        <w:adjustRightInd/>
        <w:spacing w:after="0"/>
        <w:ind w:left="283"/>
        <w:rPr>
          <w:rFonts w:ascii="Arial" w:hAnsi="Arial" w:cs="Arial"/>
          <w:color w:val="auto"/>
          <w:sz w:val="28"/>
          <w:szCs w:val="28"/>
        </w:rPr>
      </w:pPr>
      <w:r w:rsidRPr="008B6889">
        <w:rPr>
          <w:rFonts w:ascii="Arial" w:hAnsi="Arial" w:cs="Arial"/>
          <w:color w:val="auto"/>
          <w:sz w:val="28"/>
          <w:szCs w:val="28"/>
        </w:rPr>
        <w:t>Place brown bananas in the freezer and add to your smoothie, straight from the freezer. </w:t>
      </w:r>
    </w:p>
    <w:p w14:paraId="52120870" w14:textId="77777777" w:rsidR="008B6889" w:rsidRPr="008B6889" w:rsidRDefault="008B6889" w:rsidP="008B6889">
      <w:pPr>
        <w:overflowPunct/>
        <w:autoSpaceDE/>
        <w:autoSpaceDN/>
        <w:adjustRightInd/>
        <w:spacing w:after="0"/>
        <w:ind w:left="283"/>
        <w:rPr>
          <w:rFonts w:ascii="Arial" w:hAnsi="Arial" w:cs="Arial"/>
          <w:color w:val="auto"/>
          <w:sz w:val="28"/>
          <w:szCs w:val="28"/>
        </w:rPr>
      </w:pPr>
      <w:r w:rsidRPr="008B6889">
        <w:rPr>
          <w:rFonts w:ascii="Arial" w:hAnsi="Arial" w:cs="Arial"/>
          <w:color w:val="auto"/>
          <w:sz w:val="28"/>
          <w:szCs w:val="28"/>
        </w:rPr>
        <w:t> </w:t>
      </w:r>
    </w:p>
    <w:p w14:paraId="18DA9133" w14:textId="77777777" w:rsidR="008B6889" w:rsidRPr="008B6889" w:rsidRDefault="008B6889" w:rsidP="008B6889">
      <w:pPr>
        <w:overflowPunct/>
        <w:autoSpaceDE/>
        <w:autoSpaceDN/>
        <w:adjustRightInd/>
        <w:spacing w:after="0"/>
        <w:ind w:left="283"/>
        <w:rPr>
          <w:rFonts w:ascii="Arial" w:hAnsi="Arial" w:cs="Arial"/>
          <w:color w:val="auto"/>
          <w:sz w:val="28"/>
          <w:szCs w:val="28"/>
        </w:rPr>
      </w:pPr>
      <w:r w:rsidRPr="008B6889">
        <w:rPr>
          <w:rFonts w:ascii="Arial" w:hAnsi="Arial" w:cs="Arial"/>
          <w:color w:val="auto"/>
          <w:sz w:val="28"/>
          <w:szCs w:val="28"/>
        </w:rPr>
        <w:t> </w:t>
      </w:r>
    </w:p>
    <w:p w14:paraId="14010335" w14:textId="77777777" w:rsidR="008B6889" w:rsidRPr="008B6889" w:rsidRDefault="008B6889" w:rsidP="008B6889">
      <w:pPr>
        <w:overflowPunct/>
        <w:autoSpaceDE/>
        <w:autoSpaceDN/>
        <w:adjustRightInd/>
        <w:spacing w:after="0"/>
        <w:ind w:left="283"/>
        <w:rPr>
          <w:rFonts w:ascii="Arial" w:hAnsi="Arial" w:cs="Arial"/>
          <w:color w:val="auto"/>
          <w:sz w:val="28"/>
          <w:szCs w:val="28"/>
        </w:rPr>
      </w:pPr>
      <w:r w:rsidRPr="008B6889">
        <w:rPr>
          <w:rFonts w:ascii="Arial" w:hAnsi="Arial" w:cs="Arial"/>
          <w:color w:val="auto"/>
          <w:sz w:val="28"/>
          <w:szCs w:val="28"/>
        </w:rPr>
        <w:t> </w:t>
      </w:r>
    </w:p>
    <w:p w14:paraId="6A69FBB2" w14:textId="55CC920C" w:rsidR="008B6889" w:rsidRPr="008B6889" w:rsidRDefault="008B6889" w:rsidP="008B6889">
      <w:pPr>
        <w:overflowPunct/>
        <w:autoSpaceDE/>
        <w:autoSpaceDN/>
        <w:adjustRightInd/>
        <w:spacing w:after="0"/>
        <w:ind w:left="283"/>
        <w:rPr>
          <w:rFonts w:ascii="Arial" w:hAnsi="Arial" w:cs="Arial"/>
          <w:color w:val="auto"/>
          <w:sz w:val="28"/>
          <w:szCs w:val="28"/>
        </w:rPr>
      </w:pPr>
      <w:r w:rsidRPr="008B6889">
        <w:rPr>
          <w:rFonts w:ascii="Arial" w:hAnsi="Arial" w:cs="Arial"/>
          <w:color w:val="auto"/>
          <w:sz w:val="28"/>
          <w:szCs w:val="28"/>
        </w:rPr>
        <w:t> </w:t>
      </w:r>
      <w:bookmarkStart w:id="0" w:name="_GoBack"/>
      <w:bookmarkEnd w:id="0"/>
    </w:p>
    <w:p w14:paraId="7EE9C9CE" w14:textId="77777777" w:rsidR="008B6889" w:rsidRPr="008B6889" w:rsidRDefault="008B6889" w:rsidP="008B6889">
      <w:pPr>
        <w:overflowPunct/>
        <w:autoSpaceDE/>
        <w:autoSpaceDN/>
        <w:adjustRightInd/>
        <w:spacing w:after="0"/>
        <w:ind w:left="283"/>
        <w:rPr>
          <w:rFonts w:ascii="Arial" w:hAnsi="Arial" w:cs="Arial"/>
          <w:color w:val="auto"/>
          <w:sz w:val="28"/>
          <w:szCs w:val="28"/>
        </w:rPr>
      </w:pPr>
      <w:r w:rsidRPr="008B6889">
        <w:rPr>
          <w:rFonts w:ascii="Arial" w:hAnsi="Arial" w:cs="Arial"/>
          <w:color w:val="auto"/>
          <w:sz w:val="28"/>
          <w:szCs w:val="28"/>
        </w:rPr>
        <w:t>Place store cupboard items, like flour and sugar, into rigid containers; add a braille label and a scoop for easy access. </w:t>
      </w:r>
    </w:p>
    <w:p w14:paraId="69EFE47C" w14:textId="77777777" w:rsidR="008B6889" w:rsidRPr="008B6889" w:rsidRDefault="008B6889" w:rsidP="008B6889">
      <w:pPr>
        <w:overflowPunct/>
        <w:autoSpaceDE/>
        <w:autoSpaceDN/>
        <w:adjustRightInd/>
        <w:spacing w:after="0"/>
        <w:ind w:left="283"/>
        <w:rPr>
          <w:rFonts w:ascii="Arial" w:hAnsi="Arial" w:cs="Arial"/>
          <w:color w:val="auto"/>
          <w:sz w:val="28"/>
          <w:szCs w:val="28"/>
        </w:rPr>
      </w:pPr>
      <w:r w:rsidRPr="008B6889">
        <w:rPr>
          <w:rFonts w:ascii="Arial" w:hAnsi="Arial" w:cs="Arial"/>
          <w:color w:val="auto"/>
          <w:sz w:val="28"/>
          <w:szCs w:val="28"/>
        </w:rPr>
        <w:lastRenderedPageBreak/>
        <w:t> </w:t>
      </w:r>
    </w:p>
    <w:p w14:paraId="331D649B" w14:textId="77777777" w:rsidR="008B6889" w:rsidRPr="008B6889" w:rsidRDefault="008B6889" w:rsidP="008B6889">
      <w:pPr>
        <w:overflowPunct/>
        <w:autoSpaceDE/>
        <w:autoSpaceDN/>
        <w:adjustRightInd/>
        <w:spacing w:after="0"/>
        <w:ind w:left="283"/>
        <w:rPr>
          <w:rFonts w:ascii="Arial" w:hAnsi="Arial" w:cs="Arial"/>
          <w:color w:val="auto"/>
          <w:sz w:val="28"/>
          <w:szCs w:val="28"/>
        </w:rPr>
      </w:pPr>
      <w:r w:rsidRPr="008B6889">
        <w:rPr>
          <w:rFonts w:ascii="Arial" w:hAnsi="Arial" w:cs="Arial"/>
          <w:color w:val="auto"/>
          <w:sz w:val="28"/>
          <w:szCs w:val="28"/>
        </w:rPr>
        <w:br/>
        <w:t>Use a hot water dispenser to get a hot drink or quick snack. </w:t>
      </w:r>
      <w:proofErr w:type="gramStart"/>
      <w:r w:rsidRPr="008B6889">
        <w:rPr>
          <w:rFonts w:ascii="Arial" w:hAnsi="Arial" w:cs="Arial"/>
          <w:color w:val="auto"/>
          <w:sz w:val="28"/>
          <w:szCs w:val="28"/>
        </w:rPr>
        <w:t>This saves</w:t>
      </w:r>
      <w:proofErr w:type="gramEnd"/>
      <w:r w:rsidRPr="008B6889">
        <w:rPr>
          <w:rFonts w:ascii="Arial" w:hAnsi="Arial" w:cs="Arial"/>
          <w:color w:val="auto"/>
          <w:sz w:val="28"/>
          <w:szCs w:val="28"/>
        </w:rPr>
        <w:t xml:space="preserve"> having to pour hot water and prevents </w:t>
      </w:r>
      <w:r w:rsidRPr="008B6889">
        <w:rPr>
          <w:rFonts w:ascii="Arial" w:hAnsi="Arial" w:cs="Arial"/>
          <w:color w:val="auto"/>
          <w:sz w:val="28"/>
          <w:szCs w:val="28"/>
        </w:rPr>
        <w:br/>
        <w:t>spillages. </w:t>
      </w:r>
    </w:p>
    <w:p w14:paraId="09A955F2" w14:textId="77777777" w:rsidR="008B6889" w:rsidRPr="008B6889" w:rsidRDefault="008B6889" w:rsidP="008B6889">
      <w:pPr>
        <w:overflowPunct/>
        <w:autoSpaceDE/>
        <w:autoSpaceDN/>
        <w:adjustRightInd/>
        <w:spacing w:after="0"/>
        <w:ind w:left="283"/>
        <w:rPr>
          <w:rFonts w:ascii="Arial" w:hAnsi="Arial" w:cs="Arial"/>
          <w:color w:val="auto"/>
          <w:sz w:val="28"/>
          <w:szCs w:val="28"/>
        </w:rPr>
      </w:pPr>
      <w:r w:rsidRPr="008B6889">
        <w:rPr>
          <w:rFonts w:ascii="Arial" w:hAnsi="Arial" w:cs="Arial"/>
          <w:color w:val="auto"/>
          <w:sz w:val="28"/>
          <w:szCs w:val="28"/>
        </w:rPr>
        <w:t> </w:t>
      </w:r>
    </w:p>
    <w:p w14:paraId="4052CAE7" w14:textId="77777777" w:rsidR="008B6889" w:rsidRPr="008B6889" w:rsidRDefault="008B6889" w:rsidP="008B6889">
      <w:pPr>
        <w:overflowPunct/>
        <w:autoSpaceDE/>
        <w:autoSpaceDN/>
        <w:adjustRightInd/>
        <w:spacing w:after="0"/>
        <w:ind w:left="283"/>
        <w:rPr>
          <w:rFonts w:ascii="Arial" w:hAnsi="Arial" w:cs="Arial"/>
          <w:color w:val="auto"/>
          <w:sz w:val="28"/>
          <w:szCs w:val="28"/>
        </w:rPr>
      </w:pPr>
      <w:r w:rsidRPr="008B6889">
        <w:rPr>
          <w:rFonts w:ascii="Arial" w:hAnsi="Arial" w:cs="Arial"/>
          <w:color w:val="auto"/>
          <w:sz w:val="28"/>
          <w:szCs w:val="28"/>
        </w:rPr>
        <w:t>Be food safe and use a talking food probe to check the temperature of food. </w:t>
      </w:r>
      <w:r w:rsidRPr="008B6889">
        <w:rPr>
          <w:rFonts w:ascii="Arial" w:hAnsi="Arial" w:cs="Arial"/>
          <w:color w:val="auto"/>
          <w:sz w:val="28"/>
          <w:szCs w:val="28"/>
        </w:rPr>
        <w:br/>
        <w:t>It’s safe to eat at 75 degrees C. </w:t>
      </w:r>
      <w:r w:rsidRPr="008B6889">
        <w:rPr>
          <w:rFonts w:ascii="Arial" w:hAnsi="Arial" w:cs="Arial"/>
          <w:color w:val="auto"/>
          <w:sz w:val="28"/>
          <w:szCs w:val="28"/>
        </w:rPr>
        <w:br/>
      </w:r>
      <w:r w:rsidRPr="008B6889">
        <w:rPr>
          <w:rFonts w:ascii="Arial" w:hAnsi="Arial" w:cs="Arial"/>
          <w:color w:val="auto"/>
          <w:sz w:val="28"/>
          <w:szCs w:val="28"/>
        </w:rPr>
        <w:br/>
        <w:t>Use Alexa to read out your recipes. Try the recipe speak app.  </w:t>
      </w:r>
    </w:p>
    <w:p w14:paraId="433EDD47" w14:textId="77777777" w:rsidR="008B6889" w:rsidRPr="008B6889" w:rsidRDefault="008B6889" w:rsidP="008B6889">
      <w:pPr>
        <w:overflowPunct/>
        <w:autoSpaceDE/>
        <w:autoSpaceDN/>
        <w:adjustRightInd/>
      </w:pPr>
      <w:r w:rsidRPr="008B6889">
        <w:t> </w:t>
      </w:r>
    </w:p>
    <w:p w14:paraId="488BAB7C" w14:textId="5DBBD312" w:rsidR="008B6889" w:rsidRPr="008B6889" w:rsidRDefault="008B6889" w:rsidP="008B6889">
      <w:pPr>
        <w:overflowPunct/>
        <w:autoSpaceDE/>
        <w:autoSpaceDN/>
        <w:adjustRightInd/>
      </w:pPr>
    </w:p>
    <w:p w14:paraId="6996FECA" w14:textId="55360665" w:rsidR="00BF6EAA" w:rsidRDefault="00BF6EAA" w:rsidP="008B6889">
      <w:pPr>
        <w:spacing w:after="280" w:line="240" w:lineRule="auto"/>
      </w:pPr>
    </w:p>
    <w:sectPr w:rsidR="00BF6EAA" w:rsidSect="008B6889">
      <w:type w:val="continuous"/>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4D22"/>
    <w:rsid w:val="00164D22"/>
    <w:rsid w:val="008B6889"/>
    <w:rsid w:val="00BF6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DC4EC9"/>
  <w14:defaultImageDpi w14:val="0"/>
  <w15:docId w15:val="{74707969-75C5-4CCE-BAD0-36476387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921508">
      <w:bodyDiv w:val="1"/>
      <w:marLeft w:val="0"/>
      <w:marRight w:val="0"/>
      <w:marTop w:val="0"/>
      <w:marBottom w:val="0"/>
      <w:divBdr>
        <w:top w:val="none" w:sz="0" w:space="0" w:color="auto"/>
        <w:left w:val="none" w:sz="0" w:space="0" w:color="auto"/>
        <w:bottom w:val="none" w:sz="0" w:space="0" w:color="auto"/>
        <w:right w:val="none" w:sz="0" w:space="0" w:color="auto"/>
      </w:divBdr>
    </w:div>
    <w:div w:id="209554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Lewis</dc:creator>
  <cp:keywords/>
  <dc:description/>
  <cp:lastModifiedBy>Catherine Lewis</cp:lastModifiedBy>
  <cp:revision>2</cp:revision>
  <dcterms:created xsi:type="dcterms:W3CDTF">2020-12-20T15:55:00Z</dcterms:created>
  <dcterms:modified xsi:type="dcterms:W3CDTF">2020-12-20T15:55:00Z</dcterms:modified>
</cp:coreProperties>
</file>